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E4" w:rsidRDefault="002E5EE4" w:rsidP="002E5EE4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</w:t>
      </w:r>
    </w:p>
    <w:p w:rsidR="002E5EE4" w:rsidRDefault="002E5EE4" w:rsidP="002E5EE4">
      <w:pPr>
        <w:ind w:left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2E5EE4" w:rsidRDefault="002E5EE4" w:rsidP="002E5EE4">
      <w:pPr>
        <w:ind w:left="540"/>
        <w:jc w:val="center"/>
        <w:rPr>
          <w:b/>
          <w:caps/>
          <w:sz w:val="28"/>
          <w:szCs w:val="28"/>
        </w:rPr>
      </w:pPr>
    </w:p>
    <w:p w:rsidR="002E5EE4" w:rsidRDefault="002E5EE4" w:rsidP="002E5EE4">
      <w:pPr>
        <w:ind w:left="540"/>
        <w:jc w:val="center"/>
        <w:rPr>
          <w:b/>
          <w:sz w:val="28"/>
          <w:szCs w:val="28"/>
        </w:rPr>
      </w:pPr>
    </w:p>
    <w:p w:rsidR="002E5EE4" w:rsidRDefault="002E5EE4" w:rsidP="002E5EE4">
      <w:pPr>
        <w:ind w:left="540"/>
        <w:jc w:val="center"/>
        <w:rPr>
          <w:sz w:val="28"/>
          <w:szCs w:val="28"/>
        </w:rPr>
      </w:pPr>
    </w:p>
    <w:p w:rsidR="002E5EE4" w:rsidRDefault="002E5EE4" w:rsidP="002E5EE4">
      <w:pPr>
        <w:ind w:left="540"/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2E5EE4" w:rsidRDefault="002E5EE4" w:rsidP="002E5EE4">
      <w:pPr>
        <w:ind w:left="540"/>
        <w:jc w:val="center"/>
        <w:rPr>
          <w:b/>
          <w:sz w:val="28"/>
          <w:szCs w:val="28"/>
          <w:u w:val="single"/>
        </w:rPr>
      </w:pPr>
    </w:p>
    <w:p w:rsidR="002E5EE4" w:rsidRDefault="002E5EE4" w:rsidP="002E5EE4">
      <w:pPr>
        <w:ind w:left="540"/>
        <w:rPr>
          <w:sz w:val="28"/>
          <w:szCs w:val="28"/>
        </w:rPr>
      </w:pPr>
      <w:r>
        <w:rPr>
          <w:sz w:val="28"/>
          <w:szCs w:val="28"/>
        </w:rPr>
        <w:t>от  2</w:t>
      </w:r>
      <w:r w:rsidR="000E0549">
        <w:rPr>
          <w:sz w:val="28"/>
          <w:szCs w:val="28"/>
        </w:rPr>
        <w:t xml:space="preserve">9 сентября </w:t>
      </w:r>
      <w:r>
        <w:rPr>
          <w:sz w:val="28"/>
          <w:szCs w:val="28"/>
        </w:rPr>
        <w:t xml:space="preserve">  202</w:t>
      </w:r>
      <w:r w:rsidR="000E054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№</w:t>
      </w:r>
      <w:r w:rsidR="000E0549">
        <w:rPr>
          <w:sz w:val="28"/>
          <w:szCs w:val="28"/>
        </w:rPr>
        <w:t>35</w:t>
      </w:r>
    </w:p>
    <w:p w:rsidR="000E0549" w:rsidRDefault="000E0549" w:rsidP="002E5EE4">
      <w:pPr>
        <w:ind w:left="540"/>
        <w:rPr>
          <w:sz w:val="28"/>
          <w:szCs w:val="28"/>
        </w:rPr>
      </w:pPr>
    </w:p>
    <w:p w:rsidR="002E5EE4" w:rsidRDefault="002E5EE4" w:rsidP="002E5EE4">
      <w:pPr>
        <w:ind w:left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2E5EE4" w:rsidRDefault="002E5EE4" w:rsidP="002E5EE4">
      <w:pPr>
        <w:ind w:left="540"/>
        <w:rPr>
          <w:sz w:val="28"/>
          <w:szCs w:val="28"/>
        </w:rPr>
      </w:pPr>
    </w:p>
    <w:p w:rsidR="002E5EE4" w:rsidRDefault="002E5EE4" w:rsidP="002E5EE4">
      <w:pPr>
        <w:ind w:left="540"/>
        <w:rPr>
          <w:sz w:val="28"/>
          <w:szCs w:val="28"/>
        </w:rPr>
      </w:pPr>
    </w:p>
    <w:p w:rsidR="002E5EE4" w:rsidRDefault="002E5EE4" w:rsidP="002E5EE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 Устава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 </w:t>
      </w:r>
    </w:p>
    <w:p w:rsidR="002E5EE4" w:rsidRDefault="002E5EE4" w:rsidP="002E5EE4">
      <w:pPr>
        <w:ind w:firstLine="540"/>
        <w:rPr>
          <w:sz w:val="28"/>
          <w:szCs w:val="28"/>
        </w:rPr>
      </w:pPr>
    </w:p>
    <w:p w:rsidR="002E5EE4" w:rsidRDefault="002E5EE4" w:rsidP="002E5EE4">
      <w:pPr>
        <w:ind w:firstLine="540"/>
        <w:rPr>
          <w:sz w:val="28"/>
          <w:szCs w:val="28"/>
        </w:rPr>
      </w:pPr>
    </w:p>
    <w:p w:rsidR="002E5EE4" w:rsidRDefault="002E5EE4" w:rsidP="002E5E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44 Федерального закона от 6 октября 2003г. №131-ФЗ «Об общих принципах организации местного самоуправления в Российской Федерации», пунктом </w:t>
      </w:r>
      <w:r w:rsidR="00F736D4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</w:t>
      </w:r>
      <w:r w:rsidR="00F736D4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F736D4">
        <w:rPr>
          <w:sz w:val="28"/>
          <w:szCs w:val="28"/>
        </w:rPr>
        <w:t>0</w:t>
      </w:r>
      <w:r>
        <w:rPr>
          <w:sz w:val="28"/>
          <w:szCs w:val="28"/>
        </w:rPr>
        <w:t>, стать</w:t>
      </w:r>
      <w:r w:rsidR="00F736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736D4">
        <w:rPr>
          <w:sz w:val="28"/>
          <w:szCs w:val="28"/>
        </w:rPr>
        <w:t>40</w:t>
      </w:r>
      <w:bookmarkStart w:id="0" w:name="_GoBack"/>
      <w:bookmarkEnd w:id="0"/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 Алтайского края, сельский Совет депутатов РЕШИЛ:</w:t>
      </w:r>
    </w:p>
    <w:p w:rsidR="002E5EE4" w:rsidRDefault="002E5EE4" w:rsidP="002E5EE4">
      <w:pPr>
        <w:ind w:firstLine="540"/>
        <w:jc w:val="both"/>
        <w:rPr>
          <w:sz w:val="28"/>
          <w:szCs w:val="28"/>
        </w:rPr>
      </w:pPr>
    </w:p>
    <w:p w:rsidR="002E5EE4" w:rsidRDefault="002E5EE4" w:rsidP="002E5E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Принять Устав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края.</w:t>
      </w:r>
    </w:p>
    <w:p w:rsidR="002E5EE4" w:rsidRDefault="002E5EE4" w:rsidP="002E5E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Принятый Устав предоставить для государственной регистрации в органы юстиции и обнародовать после государственной регистрации в установленном порядке.</w:t>
      </w:r>
    </w:p>
    <w:p w:rsidR="002E5EE4" w:rsidRDefault="002E5EE4" w:rsidP="002E5E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плана, бюджета и социальной сферы (</w:t>
      </w:r>
      <w:r w:rsidR="000E0549">
        <w:rPr>
          <w:sz w:val="28"/>
          <w:szCs w:val="28"/>
        </w:rPr>
        <w:t>Н.И. Артюшина</w:t>
      </w:r>
      <w:r>
        <w:rPr>
          <w:sz w:val="28"/>
          <w:szCs w:val="28"/>
        </w:rPr>
        <w:t>).</w:t>
      </w:r>
    </w:p>
    <w:p w:rsidR="002E5EE4" w:rsidRDefault="002E5EE4" w:rsidP="002E5EE4">
      <w:pPr>
        <w:ind w:firstLine="540"/>
        <w:jc w:val="both"/>
        <w:rPr>
          <w:sz w:val="28"/>
          <w:szCs w:val="28"/>
        </w:rPr>
      </w:pPr>
    </w:p>
    <w:p w:rsidR="002E5EE4" w:rsidRDefault="002E5EE4" w:rsidP="002E5EE4">
      <w:pPr>
        <w:ind w:left="540"/>
        <w:rPr>
          <w:sz w:val="28"/>
          <w:szCs w:val="28"/>
        </w:rPr>
      </w:pPr>
    </w:p>
    <w:p w:rsidR="002E5EE4" w:rsidRDefault="002E5EE4" w:rsidP="002E5EE4">
      <w:pPr>
        <w:ind w:left="540"/>
        <w:rPr>
          <w:sz w:val="28"/>
          <w:szCs w:val="28"/>
        </w:rPr>
      </w:pPr>
    </w:p>
    <w:p w:rsidR="002E5EE4" w:rsidRDefault="002E5EE4" w:rsidP="002E5EE4">
      <w:pPr>
        <w:ind w:left="540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С.В. Алтухова</w:t>
      </w:r>
    </w:p>
    <w:p w:rsidR="002E5EE4" w:rsidRDefault="002E5EE4" w:rsidP="002E5EE4"/>
    <w:p w:rsidR="008E347F" w:rsidRDefault="00F736D4"/>
    <w:sectPr w:rsidR="008E347F" w:rsidSect="00CA4D0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30"/>
    <w:rsid w:val="000E0549"/>
    <w:rsid w:val="00116D2B"/>
    <w:rsid w:val="00156423"/>
    <w:rsid w:val="00297857"/>
    <w:rsid w:val="002E5EE4"/>
    <w:rsid w:val="004F1AB1"/>
    <w:rsid w:val="00504D8C"/>
    <w:rsid w:val="00600130"/>
    <w:rsid w:val="0075386D"/>
    <w:rsid w:val="00A73AEA"/>
    <w:rsid w:val="00C91FB2"/>
    <w:rsid w:val="00D0465F"/>
    <w:rsid w:val="00F01365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2022-10-03T07:52:00Z</cp:lastPrinted>
  <dcterms:created xsi:type="dcterms:W3CDTF">2022-10-03T07:50:00Z</dcterms:created>
  <dcterms:modified xsi:type="dcterms:W3CDTF">2022-10-13T08:01:00Z</dcterms:modified>
</cp:coreProperties>
</file>